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855A" w14:textId="77777777" w:rsidR="00026005" w:rsidRDefault="00026005" w:rsidP="00026005">
      <w:pPr>
        <w:pStyle w:val="Standard"/>
        <w:rPr>
          <w:b/>
          <w:bCs/>
          <w:sz w:val="40"/>
          <w:szCs w:val="40"/>
        </w:rPr>
      </w:pPr>
      <w:r>
        <w:rPr>
          <w:b/>
          <w:bCs/>
          <w:i/>
          <w:iCs/>
          <w:color w:val="0070C0"/>
          <w:sz w:val="40"/>
          <w:szCs w:val="40"/>
        </w:rPr>
        <w:t>Anticiper l’organisation de la rencontre</w:t>
      </w:r>
    </w:p>
    <w:p w14:paraId="1C4E806D" w14:textId="77777777" w:rsidR="00026005" w:rsidRDefault="00026005" w:rsidP="00026005">
      <w:pPr>
        <w:pStyle w:val="Standard"/>
      </w:pPr>
      <w:r>
        <w:rPr>
          <w:color w:val="0070C0"/>
        </w:rPr>
        <w:t>Deux stratégies :</w:t>
      </w:r>
    </w:p>
    <w:p w14:paraId="0AA187F5" w14:textId="77777777" w:rsidR="00026005" w:rsidRDefault="00026005" w:rsidP="00026005">
      <w:pPr>
        <w:pStyle w:val="Standard"/>
      </w:pPr>
      <w:r>
        <w:rPr>
          <w:b/>
          <w:bCs/>
          <w:color w:val="0070C0"/>
          <w:sz w:val="26"/>
          <w:szCs w:val="26"/>
          <w:u w:val="single"/>
        </w:rPr>
        <w:t>Planification centralisée :</w:t>
      </w:r>
      <w:r>
        <w:rPr>
          <w:color w:val="0070C0"/>
        </w:rPr>
        <w:t xml:space="preserve"> réalisée par un dirigeant, souvent sur support d’un tableau, affiché ou envoyée chaque mois aux responsables d’équipes et à tous les </w:t>
      </w:r>
      <w:proofErr w:type="gramStart"/>
      <w:r>
        <w:rPr>
          <w:color w:val="0070C0"/>
        </w:rPr>
        <w:t>licenciés .</w:t>
      </w:r>
      <w:proofErr w:type="gramEnd"/>
      <w:r>
        <w:rPr>
          <w:color w:val="0070C0"/>
        </w:rPr>
        <w:t xml:space="preserve"> Chaque licencié désigné a la charge de trouver une personne pour le remplacer en cas d’indisponibilité. Installation de la salle, Officiel de table de marque, buvette, </w:t>
      </w:r>
      <w:proofErr w:type="spellStart"/>
      <w:r>
        <w:rPr>
          <w:color w:val="0070C0"/>
        </w:rPr>
        <w:t>RdS</w:t>
      </w:r>
      <w:proofErr w:type="spellEnd"/>
      <w:r>
        <w:rPr>
          <w:color w:val="0070C0"/>
        </w:rPr>
        <w:t>, JAJ, JA, accompagnateur JAJ, sono….</w:t>
      </w:r>
    </w:p>
    <w:p w14:paraId="71E96884" w14:textId="77777777" w:rsidR="00026005" w:rsidRDefault="00026005" w:rsidP="00026005">
      <w:pPr>
        <w:pStyle w:val="Standard"/>
      </w:pPr>
      <w:r>
        <w:rPr>
          <w:b/>
          <w:bCs/>
          <w:color w:val="0070C0"/>
          <w:sz w:val="26"/>
          <w:szCs w:val="26"/>
          <w:u w:val="single"/>
        </w:rPr>
        <w:t>Au sein de chaque collectif</w:t>
      </w:r>
      <w:r>
        <w:rPr>
          <w:color w:val="0070C0"/>
        </w:rPr>
        <w:t xml:space="preserve"> sous la responsabilité du responsable de l’équipe.</w:t>
      </w:r>
    </w:p>
    <w:p w14:paraId="225B77BB" w14:textId="77777777" w:rsidR="00026005" w:rsidRDefault="00026005" w:rsidP="00026005">
      <w:pPr>
        <w:pStyle w:val="Standard"/>
      </w:pPr>
      <w:r>
        <w:rPr>
          <w:color w:val="0070C0"/>
        </w:rPr>
        <w:t xml:space="preserve">Il est essentiel d’avoir bien défini à l’avance avec les dirigeants du club les missions </w:t>
      </w:r>
      <w:proofErr w:type="gramStart"/>
      <w:r>
        <w:rPr>
          <w:color w:val="0070C0"/>
        </w:rPr>
        <w:t>qui  sont</w:t>
      </w:r>
      <w:proofErr w:type="gramEnd"/>
      <w:r>
        <w:rPr>
          <w:color w:val="0070C0"/>
        </w:rPr>
        <w:t xml:space="preserve"> couvertes par les dirigeants du club et celles qui incombent à l’environnement de l’équipe. Cf fiche « réunion autour de l’équipe ».</w:t>
      </w:r>
    </w:p>
    <w:p w14:paraId="2A0D0A71" w14:textId="77777777" w:rsidR="00026005" w:rsidRDefault="00026005" w:rsidP="00026005">
      <w:pPr>
        <w:pStyle w:val="Standard"/>
      </w:pPr>
    </w:p>
    <w:p w14:paraId="51564BCB" w14:textId="77777777" w:rsidR="00026005" w:rsidRDefault="00026005" w:rsidP="00026005">
      <w:pPr>
        <w:pStyle w:val="Standard"/>
      </w:pPr>
      <w:r>
        <w:rPr>
          <w:b/>
          <w:bCs/>
          <w:color w:val="0070C0"/>
          <w:sz w:val="26"/>
          <w:szCs w:val="26"/>
          <w:u w:val="single"/>
        </w:rPr>
        <w:t>Un conseil,</w:t>
      </w:r>
      <w:r>
        <w:rPr>
          <w:color w:val="0070C0"/>
        </w:rPr>
        <w:t xml:space="preserve"> il est préférable que ce ne soit </w:t>
      </w:r>
      <w:r>
        <w:rPr>
          <w:b/>
          <w:bCs/>
          <w:color w:val="0070C0"/>
        </w:rPr>
        <w:t>pas une seule personne</w:t>
      </w:r>
      <w:r>
        <w:rPr>
          <w:color w:val="0070C0"/>
        </w:rPr>
        <w:t xml:space="preserve"> qui fasse tout, car le jour où elle n’est pas là c’est la cata…pas de savoir-faire, transmission compliquée, personnes volontaires mais pas toujours licenciées, etc…  Là encore, </w:t>
      </w:r>
      <w:r>
        <w:rPr>
          <w:b/>
          <w:bCs/>
          <w:color w:val="0070C0"/>
        </w:rPr>
        <w:t>les parents des enfants, les conjoint-e-s des adultes</w:t>
      </w:r>
      <w:r>
        <w:rPr>
          <w:color w:val="0070C0"/>
        </w:rPr>
        <w:t xml:space="preserve"> doivent être sollicités.</w:t>
      </w:r>
    </w:p>
    <w:p w14:paraId="76A6942B" w14:textId="77777777" w:rsidR="00026005" w:rsidRDefault="00026005" w:rsidP="00026005">
      <w:pPr>
        <w:pStyle w:val="Standard"/>
      </w:pPr>
      <w:r>
        <w:rPr>
          <w:color w:val="0070C0"/>
        </w:rPr>
        <w:t>Evidemment, ces points ci-dessous peuvent être regroupés à votre guise en 3, 4 ou 5 blocs qui sont confiés à des binômes (c’est plus sûr, et surtout, si l’un n’est pas là…, l’autre peut assurer</w:t>
      </w:r>
      <w:proofErr w:type="gramStart"/>
      <w:r>
        <w:rPr>
          <w:color w:val="0070C0"/>
        </w:rPr>
        <w:t>).=</w:t>
      </w:r>
      <w:proofErr w:type="gramEnd"/>
      <w:r>
        <w:rPr>
          <w:color w:val="0070C0"/>
        </w:rPr>
        <w:t>&gt;ordi et table  =&gt;organisation matérielle à domicile ou du déplacement  =&gt;organisation humaine pour répartir les fonctions =&gt;arbitrage.</w:t>
      </w:r>
    </w:p>
    <w:p w14:paraId="6F8F2543" w14:textId="77777777" w:rsidR="00026005" w:rsidRDefault="00026005" w:rsidP="00026005">
      <w:pPr>
        <w:pStyle w:val="Standard"/>
        <w:rPr>
          <w:b/>
          <w:bCs/>
          <w:shd w:val="clear" w:color="auto" w:fill="FFFF00"/>
        </w:rPr>
      </w:pPr>
      <w:r>
        <w:rPr>
          <w:b/>
          <w:bCs/>
          <w:color w:val="0070C0"/>
          <w:shd w:val="clear" w:color="auto" w:fill="FFFF00"/>
        </w:rPr>
        <w:t>Ainsi, la tâche du manager est grandement simplifiée et il peut se concentrer à son groupe et à la préparation de son match.</w:t>
      </w:r>
    </w:p>
    <w:p w14:paraId="61956E0E" w14:textId="77777777" w:rsidR="00026005" w:rsidRDefault="00026005" w:rsidP="00026005">
      <w:pPr>
        <w:pStyle w:val="Standard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Check-list :</w:t>
      </w:r>
    </w:p>
    <w:p w14:paraId="3CABEC86" w14:textId="77777777" w:rsidR="00026005" w:rsidRDefault="00026005" w:rsidP="00026005">
      <w:pPr>
        <w:pStyle w:val="Standard"/>
      </w:pPr>
      <w:r>
        <w:rPr>
          <w:color w:val="0070C0"/>
        </w:rPr>
        <w:t xml:space="preserve">Qui aura l’ordinateur avec la feuille de match téléchargée et enverra la feuille de match après le </w:t>
      </w:r>
      <w:proofErr w:type="gramStart"/>
      <w:r>
        <w:rPr>
          <w:color w:val="0070C0"/>
        </w:rPr>
        <w:t>match?</w:t>
      </w:r>
      <w:proofErr w:type="gramEnd"/>
    </w:p>
    <w:p w14:paraId="2A9D9790" w14:textId="77777777" w:rsidR="00026005" w:rsidRDefault="00026005" w:rsidP="00026005">
      <w:pPr>
        <w:pStyle w:val="Standard"/>
      </w:pPr>
      <w:r>
        <w:rPr>
          <w:color w:val="0070C0"/>
        </w:rPr>
        <w:t>A-t-on à la table tout le matériel nécessaire (feuille de match papier, papier exclusions, cartons, sifflet, chrono manuel de secours, chevalets) ?</w:t>
      </w:r>
    </w:p>
    <w:p w14:paraId="7ACC42B4" w14:textId="77777777" w:rsidR="00026005" w:rsidRDefault="00026005" w:rsidP="00026005">
      <w:pPr>
        <w:pStyle w:val="Paragraphedeliste"/>
        <w:numPr>
          <w:ilvl w:val="0"/>
          <w:numId w:val="3"/>
        </w:numPr>
      </w:pPr>
      <w:r>
        <w:rPr>
          <w:i/>
          <w:iCs/>
          <w:color w:val="FF0000"/>
        </w:rPr>
        <w:t xml:space="preserve">Gestion club centralisée ou par </w:t>
      </w:r>
      <w:proofErr w:type="gramStart"/>
      <w:r>
        <w:rPr>
          <w:i/>
          <w:iCs/>
          <w:color w:val="FF0000"/>
        </w:rPr>
        <w:t>collectif?</w:t>
      </w:r>
      <w:proofErr w:type="gramEnd"/>
      <w:r>
        <w:rPr>
          <w:i/>
          <w:iCs/>
          <w:color w:val="FF0000"/>
        </w:rPr>
        <w:t xml:space="preserve"> Commission préparation du gymnase ?</w:t>
      </w:r>
    </w:p>
    <w:p w14:paraId="0927F9F7" w14:textId="77777777" w:rsidR="00026005" w:rsidRDefault="00026005" w:rsidP="00026005">
      <w:pPr>
        <w:pStyle w:val="Standard"/>
      </w:pPr>
      <w:r>
        <w:rPr>
          <w:color w:val="0070C0"/>
        </w:rPr>
        <w:t xml:space="preserve">Qui ouvre le gymnase au moins 1 heure avant la rencontre pour accueillir l’équipe adverse et les </w:t>
      </w:r>
      <w:proofErr w:type="gramStart"/>
      <w:r>
        <w:rPr>
          <w:color w:val="0070C0"/>
        </w:rPr>
        <w:t>arbitres?</w:t>
      </w:r>
      <w:proofErr w:type="gramEnd"/>
    </w:p>
    <w:p w14:paraId="5DAD34E5" w14:textId="77777777" w:rsidR="00026005" w:rsidRDefault="00026005" w:rsidP="00026005">
      <w:pPr>
        <w:pStyle w:val="Standard"/>
      </w:pPr>
      <w:r>
        <w:rPr>
          <w:color w:val="0070C0"/>
        </w:rPr>
        <w:t>Où sont les clefs des vestiaires ?</w:t>
      </w:r>
    </w:p>
    <w:p w14:paraId="58D32FEC" w14:textId="77777777" w:rsidR="00026005" w:rsidRDefault="00026005" w:rsidP="00026005">
      <w:pPr>
        <w:pStyle w:val="Paragraphedeliste"/>
        <w:numPr>
          <w:ilvl w:val="0"/>
          <w:numId w:val="4"/>
        </w:numPr>
      </w:pPr>
      <w:r>
        <w:rPr>
          <w:i/>
          <w:iCs/>
          <w:color w:val="FF0000"/>
        </w:rPr>
        <w:t>Responsable de salle ? mairie ? Entraîneur ? Dirigeant club ?</w:t>
      </w:r>
    </w:p>
    <w:p w14:paraId="38E25ECE" w14:textId="77777777" w:rsidR="00026005" w:rsidRDefault="00026005" w:rsidP="00026005">
      <w:pPr>
        <w:pStyle w:val="Standard"/>
      </w:pPr>
      <w:r>
        <w:rPr>
          <w:color w:val="0070C0"/>
        </w:rPr>
        <w:t xml:space="preserve">Qui s’est occupé de trouver un JAJ club et qui va </w:t>
      </w:r>
      <w:proofErr w:type="gramStart"/>
      <w:r>
        <w:rPr>
          <w:color w:val="0070C0"/>
        </w:rPr>
        <w:t>l’accompagner?</w:t>
      </w:r>
      <w:proofErr w:type="gramEnd"/>
    </w:p>
    <w:p w14:paraId="5F5BD828" w14:textId="77777777" w:rsidR="00026005" w:rsidRDefault="00026005" w:rsidP="00026005">
      <w:pPr>
        <w:pStyle w:val="Paragraphedeliste"/>
        <w:numPr>
          <w:ilvl w:val="0"/>
          <w:numId w:val="1"/>
        </w:numPr>
      </w:pPr>
      <w:r>
        <w:rPr>
          <w:i/>
          <w:iCs/>
          <w:color w:val="FF0000"/>
        </w:rPr>
        <w:t>Commission arbitrage ? entraîneur ?</w:t>
      </w:r>
    </w:p>
    <w:p w14:paraId="61804FC5" w14:textId="77777777" w:rsidR="00026005" w:rsidRDefault="00026005" w:rsidP="00026005">
      <w:pPr>
        <w:pStyle w:val="Standard"/>
      </w:pPr>
      <w:r>
        <w:rPr>
          <w:color w:val="0070C0"/>
        </w:rPr>
        <w:lastRenderedPageBreak/>
        <w:t>Qui sera à la table</w:t>
      </w:r>
      <w:proofErr w:type="gramStart"/>
      <w:r>
        <w:rPr>
          <w:color w:val="0070C0"/>
        </w:rPr>
        <w:t> ?Qui</w:t>
      </w:r>
      <w:proofErr w:type="gramEnd"/>
      <w:r>
        <w:rPr>
          <w:color w:val="0070C0"/>
        </w:rPr>
        <w:t xml:space="preserve"> va payer les arbitres ?</w:t>
      </w:r>
    </w:p>
    <w:p w14:paraId="12811F39" w14:textId="77777777" w:rsidR="00026005" w:rsidRDefault="00026005" w:rsidP="00026005">
      <w:pPr>
        <w:pStyle w:val="Standard"/>
      </w:pPr>
      <w:r>
        <w:rPr>
          <w:color w:val="0070C0"/>
        </w:rPr>
        <w:t>Qui sera sur le banc avec le coach pour gérer les petits bobos physiques ou de l’âme ?</w:t>
      </w:r>
    </w:p>
    <w:p w14:paraId="7E977B56" w14:textId="77777777" w:rsidR="00026005" w:rsidRDefault="00026005" w:rsidP="00026005">
      <w:pPr>
        <w:pStyle w:val="Standard"/>
      </w:pPr>
      <w:r>
        <w:rPr>
          <w:color w:val="0070C0"/>
        </w:rPr>
        <w:t>Qui sera Responsable de salle ?</w:t>
      </w:r>
    </w:p>
    <w:p w14:paraId="146383D6" w14:textId="77777777" w:rsidR="00026005" w:rsidRDefault="00026005" w:rsidP="00026005">
      <w:pPr>
        <w:pStyle w:val="Standard"/>
      </w:pPr>
      <w:r>
        <w:rPr>
          <w:color w:val="0070C0"/>
        </w:rPr>
        <w:t>Comment s’organise le goûter d’après match ?</w:t>
      </w:r>
    </w:p>
    <w:p w14:paraId="48C56A4E" w14:textId="77777777" w:rsidR="00026005" w:rsidRDefault="00026005" w:rsidP="00026005">
      <w:pPr>
        <w:pStyle w:val="Paragraphedeliste"/>
        <w:numPr>
          <w:ilvl w:val="0"/>
          <w:numId w:val="1"/>
        </w:numPr>
        <w:ind w:right="-142"/>
      </w:pPr>
      <w:r>
        <w:rPr>
          <w:i/>
          <w:iCs/>
          <w:color w:val="FF0000"/>
        </w:rPr>
        <w:t xml:space="preserve">=&gt;Gestion club centralisée ou par </w:t>
      </w:r>
      <w:proofErr w:type="gramStart"/>
      <w:r>
        <w:rPr>
          <w:i/>
          <w:iCs/>
          <w:color w:val="FF0000"/>
        </w:rPr>
        <w:t>collectif?</w:t>
      </w:r>
      <w:proofErr w:type="gramEnd"/>
    </w:p>
    <w:p w14:paraId="588C09B3" w14:textId="77777777" w:rsidR="00026005" w:rsidRDefault="00026005" w:rsidP="00026005">
      <w:pPr>
        <w:pStyle w:val="Standard"/>
      </w:pPr>
      <w:r>
        <w:rPr>
          <w:color w:val="0070C0"/>
        </w:rPr>
        <w:t>Comment s’organise les repas-goûter lors du déplacement ?</w:t>
      </w:r>
    </w:p>
    <w:p w14:paraId="0F5D104A" w14:textId="77777777" w:rsidR="00026005" w:rsidRDefault="00026005" w:rsidP="00026005">
      <w:pPr>
        <w:pStyle w:val="Standard"/>
      </w:pPr>
      <w:r>
        <w:rPr>
          <w:color w:val="0070C0"/>
        </w:rPr>
        <w:t>Où sont les maillots, les ballons, la pharmacie, la colle ?</w:t>
      </w:r>
    </w:p>
    <w:p w14:paraId="0046AED1" w14:textId="77777777" w:rsidR="00026005" w:rsidRDefault="00026005" w:rsidP="00026005">
      <w:pPr>
        <w:pStyle w:val="Standard"/>
      </w:pPr>
      <w:r>
        <w:rPr>
          <w:color w:val="0070C0"/>
        </w:rPr>
        <w:t>Qui prend sa voiture pour covoiturer l’équipe ?</w:t>
      </w:r>
    </w:p>
    <w:p w14:paraId="32AD49CA" w14:textId="77777777" w:rsidR="00026005" w:rsidRDefault="00026005" w:rsidP="00026005">
      <w:pPr>
        <w:pStyle w:val="Standard"/>
      </w:pPr>
      <w:r>
        <w:rPr>
          <w:color w:val="0070C0"/>
        </w:rPr>
        <w:t>Qui a l’adresse précise du gymnase ?...</w:t>
      </w:r>
    </w:p>
    <w:p w14:paraId="3CF49743" w14:textId="77777777" w:rsidR="00026005" w:rsidRDefault="00026005" w:rsidP="00026005">
      <w:pPr>
        <w:pStyle w:val="Paragraphedeliste"/>
        <w:numPr>
          <w:ilvl w:val="0"/>
          <w:numId w:val="1"/>
        </w:numPr>
      </w:pPr>
      <w:r>
        <w:rPr>
          <w:i/>
          <w:iCs/>
          <w:color w:val="FF0000"/>
        </w:rPr>
        <w:t>Gestion entraineur seul ou collectif de parents ou autogestion joueurs ?</w:t>
      </w:r>
    </w:p>
    <w:p w14:paraId="0E5BB524" w14:textId="77777777" w:rsidR="00026005" w:rsidRDefault="00026005" w:rsidP="00026005">
      <w:pPr>
        <w:pStyle w:val="Standard"/>
        <w:rPr>
          <w:color w:val="0070C0"/>
        </w:rPr>
      </w:pPr>
    </w:p>
    <w:p w14:paraId="6F40EAB6" w14:textId="77777777" w:rsidR="00026005" w:rsidRDefault="00026005" w:rsidP="00026005">
      <w:pPr>
        <w:pStyle w:val="Standard"/>
        <w:rPr>
          <w:color w:val="0070C0"/>
        </w:rPr>
      </w:pPr>
    </w:p>
    <w:p w14:paraId="63DC32D9" w14:textId="77777777" w:rsidR="00612962" w:rsidRDefault="00612962"/>
    <w:sectPr w:rsidR="00612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0312" w14:textId="77777777" w:rsidR="00E20C14" w:rsidRDefault="00E20C14" w:rsidP="00026005">
      <w:pPr>
        <w:spacing w:after="0" w:line="240" w:lineRule="auto"/>
      </w:pPr>
      <w:r>
        <w:separator/>
      </w:r>
    </w:p>
  </w:endnote>
  <w:endnote w:type="continuationSeparator" w:id="0">
    <w:p w14:paraId="4A436B84" w14:textId="77777777" w:rsidR="00E20C14" w:rsidRDefault="00E20C14" w:rsidP="000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FE44" w14:textId="77777777" w:rsidR="00026005" w:rsidRDefault="000260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A697" w14:textId="77777777" w:rsidR="00026005" w:rsidRDefault="000260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B8C5" w14:textId="77777777" w:rsidR="00026005" w:rsidRDefault="000260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5D15" w14:textId="77777777" w:rsidR="00E20C14" w:rsidRDefault="00E20C14" w:rsidP="00026005">
      <w:pPr>
        <w:spacing w:after="0" w:line="240" w:lineRule="auto"/>
      </w:pPr>
      <w:r>
        <w:separator/>
      </w:r>
    </w:p>
  </w:footnote>
  <w:footnote w:type="continuationSeparator" w:id="0">
    <w:p w14:paraId="75E8B460" w14:textId="77777777" w:rsidR="00E20C14" w:rsidRDefault="00E20C14" w:rsidP="000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BF3" w14:textId="77777777" w:rsidR="00026005" w:rsidRDefault="000260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5992" w14:textId="1B1D2CDC" w:rsidR="00026005" w:rsidRDefault="00026005" w:rsidP="00026005">
    <w:pPr>
      <w:pStyle w:val="En-tte"/>
      <w:tabs>
        <w:tab w:val="clear" w:pos="4536"/>
      </w:tabs>
    </w:pPr>
    <w:r>
      <w:rPr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02A20FD" wp14:editId="2B94B1C5">
          <wp:simplePos x="0" y="0"/>
          <wp:positionH relativeFrom="margin">
            <wp:posOffset>3542665</wp:posOffset>
          </wp:positionH>
          <wp:positionV relativeFrom="paragraph">
            <wp:posOffset>7620</wp:posOffset>
          </wp:positionV>
          <wp:extent cx="2274570" cy="960120"/>
          <wp:effectExtent l="0" t="0" r="0" b="0"/>
          <wp:wrapThrough wrapText="bothSides">
            <wp:wrapPolygon edited="0">
              <wp:start x="0" y="0"/>
              <wp:lineTo x="0" y="21000"/>
              <wp:lineTo x="21347" y="21000"/>
              <wp:lineTo x="21347" y="0"/>
              <wp:lineTo x="0" y="0"/>
            </wp:wrapPolygon>
          </wp:wrapThrough>
          <wp:docPr id="2" name="Image 9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 descr="Une image contenant texte&#10;&#10;Description générée automatiquement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1BA4132" w14:textId="69B68BC6" w:rsidR="00026005" w:rsidRDefault="000260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7C70" w14:textId="77777777" w:rsidR="00026005" w:rsidRDefault="000260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25B3"/>
    <w:multiLevelType w:val="multilevel"/>
    <w:tmpl w:val="0776B374"/>
    <w:styleLink w:val="WWNum2"/>
    <w:lvl w:ilvl="0">
      <w:numFmt w:val="bullet"/>
      <w:lvlText w:val=""/>
      <w:lvlJc w:val="left"/>
      <w:pPr>
        <w:ind w:left="5310" w:hanging="360"/>
      </w:pPr>
      <w:rPr>
        <w:rFonts w:ascii="Wingdings" w:eastAsia="Calibri" w:hAnsi="Wingdings" w:cs="F"/>
      </w:rPr>
    </w:lvl>
    <w:lvl w:ilvl="1"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7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4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9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6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3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070" w:hanging="360"/>
      </w:pPr>
      <w:rPr>
        <w:rFonts w:ascii="Wingdings" w:hAnsi="Wingdings"/>
      </w:rPr>
    </w:lvl>
  </w:abstractNum>
  <w:abstractNum w:abstractNumId="1" w15:restartNumberingAfterBreak="0">
    <w:nsid w:val="7EB65077"/>
    <w:multiLevelType w:val="multilevel"/>
    <w:tmpl w:val="6CCC272E"/>
    <w:styleLink w:val="WWNum1"/>
    <w:lvl w:ilvl="0">
      <w:numFmt w:val="bullet"/>
      <w:lvlText w:val=""/>
      <w:lvlJc w:val="left"/>
      <w:pPr>
        <w:ind w:left="5310" w:hanging="360"/>
      </w:pPr>
      <w:rPr>
        <w:rFonts w:ascii="Wingdings" w:eastAsia="Calibri" w:hAnsi="Wingdings" w:cs="F"/>
      </w:rPr>
    </w:lvl>
    <w:lvl w:ilvl="1"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7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4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9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6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3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07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05"/>
    <w:rsid w:val="00026005"/>
    <w:rsid w:val="00612962"/>
    <w:rsid w:val="00E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F61B2"/>
  <w15:chartTrackingRefBased/>
  <w15:docId w15:val="{3D3A4420-592F-49E2-A262-C33B18B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26005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Paragraphedeliste">
    <w:name w:val="List Paragraph"/>
    <w:basedOn w:val="Standard"/>
    <w:rsid w:val="00026005"/>
    <w:pPr>
      <w:ind w:left="720"/>
    </w:pPr>
  </w:style>
  <w:style w:type="numbering" w:customStyle="1" w:styleId="WWNum1">
    <w:name w:val="WWNum1"/>
    <w:basedOn w:val="Aucuneliste"/>
    <w:rsid w:val="00026005"/>
    <w:pPr>
      <w:numPr>
        <w:numId w:val="1"/>
      </w:numPr>
    </w:pPr>
  </w:style>
  <w:style w:type="numbering" w:customStyle="1" w:styleId="WWNum2">
    <w:name w:val="WWNum2"/>
    <w:basedOn w:val="Aucuneliste"/>
    <w:rsid w:val="00026005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02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005"/>
  </w:style>
  <w:style w:type="paragraph" w:styleId="Pieddepage">
    <w:name w:val="footer"/>
    <w:basedOn w:val="Normal"/>
    <w:link w:val="PieddepageCar"/>
    <w:uiPriority w:val="99"/>
    <w:unhideWhenUsed/>
    <w:rsid w:val="0002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FRANCK</dc:creator>
  <cp:keywords/>
  <dc:description/>
  <cp:lastModifiedBy>ROBERT FRANCK</cp:lastModifiedBy>
  <cp:revision>1</cp:revision>
  <dcterms:created xsi:type="dcterms:W3CDTF">2021-10-25T15:18:00Z</dcterms:created>
  <dcterms:modified xsi:type="dcterms:W3CDTF">2021-10-25T15:19:00Z</dcterms:modified>
</cp:coreProperties>
</file>